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90D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Лекция</w:t>
      </w:r>
      <w:r w:rsidRPr="003C1FED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7</w:t>
      </w:r>
      <w:r w:rsidRPr="003C1FED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Методы и масштабы городских топографических съемок, их назначение</w:t>
      </w:r>
    </w:p>
    <w:p w:rsidR="0065090D" w:rsidRPr="003C1FED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65090D" w:rsidRPr="00645457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3C1F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Городские топографические съемки являются весьма существенной и ответственной частью городских геодезических работ, они ведутся сис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тематически по заранее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разработанной программе. Топографические съемки выполняются следующими методами: стереотопографическим, комбинированным (на фотоплане), мензульным, тахеометрическим. По материалам городских топографических съемок составляются планы и карты городской территории в различных масштабах. Регламентированными масштабами городских топографических съемок являются масштабы: 1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5000, 1 :2000, 1 : 1000, 1 :500. Однако для решения специальных строительных задач могут выполняться съемки более крупных масштабов, например, 1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100 и 1 :200, при этом они каждый раз выполняются но специальной программе и методике.</w:t>
      </w:r>
    </w:p>
    <w:p w:rsidR="0065090D" w:rsidRPr="00645457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Назначение топографических съемок городских территорий и составленных на их основе планов состоит в следующем.</w:t>
      </w:r>
    </w:p>
    <w:p w:rsidR="0065090D" w:rsidRPr="00645457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Топографические планы масштаба 1:5000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предназначены для разработки генеральных планов городов, проектов размещения первоочередного строительства инженерных сетей и коммуникаций, транспортных путей, инженерной подготовки 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территорий,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благоустройства и озеленения; для составления 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планов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районов и микрорайонов города, для разработки про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ектов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на застроенных участках территории города, а также 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для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решения различных инженерно-градостроительных задач.</w:t>
      </w:r>
    </w:p>
    <w:p w:rsidR="0065090D" w:rsidRPr="00645457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Топографические планы масштаба 1:2000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предназначены для разработки проектов детальной планировки районов; планов привязки сооружений к красным линиям; разбивочных чертежей с привязкой красных линий к опорным зданиям и геодезическим пунктам, а также проектов застройки, вертикальной планировки, озеленения и благоустройства.</w:t>
      </w:r>
    </w:p>
    <w:p w:rsidR="0065090D" w:rsidRPr="00645457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Топографические планы масштаба 1: 1000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предназначены для составления генпланов малых городов и рабочих поселков; рабочих чертежей застроек, вертикальной планировки, озеленения и благоустройства, а также существующих подземных коммуникаций.</w:t>
      </w:r>
    </w:p>
    <w:p w:rsidR="0065090D" w:rsidRDefault="0065090D" w:rsidP="0065090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Топографические планы масштаба 1:500,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наиболее детальные и дорогостоящие и, следовательно, для решения различных градостроительных задач наиболее ценные, предназначены для разработки исполнительного генплана участка строительства; рабочих чертежей многоэтажных капитальных застроек с густой сетью подземных коммуникаций, а также проектов вертикальной планировки, благоустройства и озеленения городских территорий.</w:t>
      </w:r>
    </w:p>
    <w:p w:rsidR="00620A31" w:rsidRDefault="0065090D" w:rsidP="0065090D"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br w:type="page"/>
      </w:r>
    </w:p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65090D"/>
    <w:rsid w:val="00213DFE"/>
    <w:rsid w:val="0065090D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2021</Characters>
  <Application>Microsoft Office Word</Application>
  <DocSecurity>0</DocSecurity>
  <Lines>16</Lines>
  <Paragraphs>4</Paragraphs>
  <ScaleCrop>false</ScaleCrop>
  <Company>RePack by SPecialiST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2020-08-06T05:43:00Z</dcterms:created>
  <dcterms:modified xsi:type="dcterms:W3CDTF">2020-08-06T05:44:00Z</dcterms:modified>
</cp:coreProperties>
</file>